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center"/>
        <w:textAlignment w:val="auto"/>
        <w:rPr>
          <w:rFonts w:hint="eastAsia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序号2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center"/>
        <w:textAlignment w:val="auto"/>
        <w:rPr>
          <w:rFonts w:hint="default"/>
          <w:b/>
          <w:bCs/>
          <w:sz w:val="28"/>
          <w:szCs w:val="36"/>
          <w:lang w:val="en-US" w:eastAsia="zh-CN"/>
        </w:rPr>
      </w:pPr>
      <w:r>
        <w:rPr>
          <w:rFonts w:hint="default"/>
          <w:b/>
          <w:bCs/>
          <w:sz w:val="28"/>
          <w:szCs w:val="36"/>
          <w:lang w:val="en-US" w:eastAsia="zh-CN"/>
        </w:rPr>
        <w:t>便携式彩色多普勒超声系统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eastAsia"/>
          <w:sz w:val="28"/>
          <w:szCs w:val="36"/>
          <w:lang w:val="en-US" w:eastAsia="zh-CN"/>
        </w:rPr>
      </w:pPr>
      <w:r>
        <w:rPr>
          <w:rFonts w:hint="default"/>
          <w:b/>
          <w:bCs/>
          <w:sz w:val="28"/>
          <w:szCs w:val="36"/>
          <w:lang w:val="en-US" w:eastAsia="zh-CN"/>
        </w:rPr>
        <w:t xml:space="preserve">主要用途： </w:t>
      </w:r>
      <w:r>
        <w:rPr>
          <w:rFonts w:hint="default"/>
          <w:sz w:val="28"/>
          <w:szCs w:val="36"/>
          <w:lang w:val="en-US" w:eastAsia="zh-CN"/>
        </w:rPr>
        <w:t xml:space="preserve">                                                                   1、超声辅导制定康复方案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/>
          <w:sz w:val="28"/>
          <w:szCs w:val="36"/>
          <w:lang w:val="en-US" w:eastAsia="zh-CN"/>
        </w:rPr>
      </w:pPr>
      <w:r>
        <w:rPr>
          <w:rFonts w:hint="default"/>
          <w:sz w:val="28"/>
          <w:szCs w:val="36"/>
          <w:lang w:val="en-US" w:eastAsia="zh-CN"/>
        </w:rPr>
        <w:t>超声辅导评估康复方案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leftChars="0" w:firstLine="0" w:firstLineChars="0"/>
        <w:jc w:val="left"/>
        <w:textAlignment w:val="auto"/>
        <w:rPr>
          <w:rFonts w:hint="default"/>
          <w:sz w:val="28"/>
          <w:szCs w:val="36"/>
          <w:lang w:val="en-US" w:eastAsia="zh-CN"/>
        </w:rPr>
      </w:pPr>
      <w:r>
        <w:rPr>
          <w:rFonts w:hint="default"/>
          <w:sz w:val="28"/>
          <w:szCs w:val="36"/>
          <w:lang w:val="en-US" w:eastAsia="zh-CN"/>
        </w:rPr>
        <w:t>超声引导下关节腔穿刺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leftChars="0" w:firstLine="0" w:firstLineChars="0"/>
        <w:jc w:val="left"/>
        <w:textAlignment w:val="auto"/>
        <w:rPr>
          <w:rFonts w:hint="default"/>
          <w:sz w:val="28"/>
          <w:szCs w:val="36"/>
          <w:lang w:val="en-US" w:eastAsia="zh-CN"/>
        </w:rPr>
      </w:pPr>
      <w:r>
        <w:rPr>
          <w:rFonts w:hint="default"/>
          <w:sz w:val="28"/>
          <w:szCs w:val="36"/>
          <w:lang w:val="en-US" w:eastAsia="zh-CN"/>
        </w:rPr>
        <w:t>超声引导下肉毒素治疗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leftChars="0" w:firstLine="0" w:firstLineChars="0"/>
        <w:jc w:val="left"/>
        <w:textAlignment w:val="auto"/>
        <w:rPr>
          <w:rFonts w:hint="default"/>
          <w:sz w:val="28"/>
          <w:szCs w:val="36"/>
          <w:lang w:val="en-US" w:eastAsia="zh-CN"/>
        </w:rPr>
      </w:pPr>
      <w:r>
        <w:rPr>
          <w:rFonts w:hint="default"/>
          <w:sz w:val="28"/>
          <w:szCs w:val="36"/>
          <w:lang w:val="en-US" w:eastAsia="zh-CN"/>
        </w:rPr>
        <w:t>超声引导下神经阻滞、肌筋膜触发点注射、硬膜外注射等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Chars="0"/>
        <w:jc w:val="left"/>
        <w:textAlignment w:val="auto"/>
        <w:rPr>
          <w:rFonts w:hint="eastAsia"/>
          <w:sz w:val="28"/>
          <w:szCs w:val="36"/>
          <w:lang w:val="en-US" w:eastAsia="zh-CN"/>
        </w:rPr>
      </w:pPr>
      <w:r>
        <w:rPr>
          <w:rFonts w:hint="default"/>
          <w:sz w:val="28"/>
          <w:szCs w:val="36"/>
          <w:lang w:val="en-US" w:eastAsia="zh-CN"/>
        </w:rPr>
        <w:t>6、动态监测病情，评估治疗效果</w:t>
      </w:r>
      <w:r>
        <w:rPr>
          <w:rFonts w:hint="eastAsia"/>
          <w:sz w:val="28"/>
          <w:szCs w:val="36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leftChars="0" w:firstLine="0" w:firstLineChars="0"/>
        <w:jc w:val="left"/>
        <w:textAlignment w:val="auto"/>
        <w:rPr>
          <w:rFonts w:hint="default"/>
          <w:sz w:val="28"/>
          <w:szCs w:val="36"/>
          <w:lang w:val="en-US" w:eastAsia="zh-CN"/>
        </w:rPr>
      </w:pPr>
      <w:r>
        <w:rPr>
          <w:rFonts w:hint="default"/>
          <w:b/>
          <w:bCs/>
          <w:sz w:val="28"/>
          <w:szCs w:val="36"/>
          <w:lang w:val="en-US" w:eastAsia="zh-CN"/>
        </w:rPr>
        <w:t xml:space="preserve">主要性能指标： </w:t>
      </w:r>
      <w:r>
        <w:rPr>
          <w:rFonts w:hint="default"/>
          <w:sz w:val="28"/>
          <w:szCs w:val="36"/>
          <w:lang w:val="en-US" w:eastAsia="zh-CN"/>
        </w:rPr>
        <w:t xml:space="preserve">                                                                  全数字化高端平板便携式彩色多谱勒超声诊断系统：                                                                                                      1、≥</w:t>
      </w:r>
      <w:r>
        <w:rPr>
          <w:rFonts w:hint="eastAsia"/>
          <w:sz w:val="28"/>
          <w:szCs w:val="36"/>
          <w:lang w:val="en-US" w:eastAsia="zh-CN"/>
        </w:rPr>
        <w:t>14</w:t>
      </w:r>
      <w:r>
        <w:rPr>
          <w:rFonts w:hint="default"/>
          <w:sz w:val="28"/>
          <w:szCs w:val="36"/>
          <w:lang w:val="en-US" w:eastAsia="zh-CN"/>
        </w:rPr>
        <w:t xml:space="preserve">寸主机电容触摸屏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Chars="0"/>
        <w:jc w:val="left"/>
        <w:textAlignment w:val="auto"/>
        <w:rPr>
          <w:rFonts w:hint="default"/>
          <w:sz w:val="28"/>
          <w:szCs w:val="36"/>
          <w:lang w:val="en-US" w:eastAsia="zh-CN"/>
        </w:rPr>
      </w:pPr>
      <w:r>
        <w:rPr>
          <w:rFonts w:hint="default"/>
          <w:sz w:val="28"/>
          <w:szCs w:val="36"/>
          <w:lang w:val="en-US" w:eastAsia="zh-CN"/>
        </w:rPr>
        <w:t>2、主机内置≥2个激活探头接口                                                     3、平板主机内内置电池，</w:t>
      </w:r>
      <w:r>
        <w:rPr>
          <w:rFonts w:hint="eastAsia"/>
          <w:sz w:val="28"/>
          <w:szCs w:val="36"/>
          <w:lang w:val="en-US" w:eastAsia="zh-CN"/>
        </w:rPr>
        <w:t>电池续航</w:t>
      </w:r>
      <w:r>
        <w:rPr>
          <w:rFonts w:hint="default"/>
          <w:sz w:val="28"/>
          <w:szCs w:val="36"/>
          <w:lang w:val="en-US" w:eastAsia="zh-CN"/>
        </w:rPr>
        <w:t xml:space="preserve">间≥2小时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Chars="0"/>
        <w:jc w:val="left"/>
        <w:textAlignment w:val="auto"/>
        <w:rPr>
          <w:rFonts w:hint="default"/>
          <w:sz w:val="28"/>
          <w:szCs w:val="36"/>
          <w:lang w:val="en-US" w:eastAsia="zh-CN"/>
        </w:rPr>
      </w:pPr>
      <w:r>
        <w:rPr>
          <w:rFonts w:hint="default"/>
          <w:sz w:val="28"/>
          <w:szCs w:val="36"/>
          <w:lang w:val="en-US" w:eastAsia="zh-CN"/>
        </w:rPr>
        <w:t>4、主机具备便携提手，方便在不使用台车时使用                                       5、高频探头、线阵探头各一把，高分辨率显示屏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Chars="0"/>
        <w:jc w:val="left"/>
        <w:textAlignment w:val="auto"/>
        <w:rPr>
          <w:rFonts w:hint="default"/>
          <w:sz w:val="28"/>
          <w:szCs w:val="36"/>
          <w:lang w:val="en-US" w:eastAsia="zh-CN"/>
        </w:rPr>
      </w:pPr>
      <w:r>
        <w:rPr>
          <w:rFonts w:hint="default"/>
          <w:b/>
          <w:bCs/>
          <w:sz w:val="28"/>
          <w:szCs w:val="36"/>
          <w:lang w:val="en-US" w:eastAsia="zh-CN"/>
        </w:rPr>
        <w:t xml:space="preserve">三、基本参数： </w:t>
      </w:r>
      <w:r>
        <w:rPr>
          <w:rFonts w:hint="default"/>
          <w:sz w:val="28"/>
          <w:szCs w:val="36"/>
          <w:lang w:val="en-US" w:eastAsia="zh-CN"/>
        </w:rPr>
        <w:t xml:space="preserve">                                                                 3.1.≥15寸主机电容触摸屏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Chars="0"/>
        <w:jc w:val="left"/>
        <w:textAlignment w:val="auto"/>
        <w:rPr>
          <w:rFonts w:hint="default"/>
          <w:sz w:val="28"/>
          <w:szCs w:val="36"/>
          <w:lang w:val="en-US" w:eastAsia="zh-CN"/>
        </w:rPr>
      </w:pPr>
      <w:r>
        <w:rPr>
          <w:rFonts w:hint="default"/>
          <w:sz w:val="28"/>
          <w:szCs w:val="36"/>
          <w:lang w:val="en-US" w:eastAsia="zh-CN"/>
        </w:rPr>
        <w:t>3.2.机器内置≥2个激活探头接口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Chars="0"/>
        <w:jc w:val="left"/>
        <w:textAlignment w:val="auto"/>
        <w:rPr>
          <w:rFonts w:hint="default"/>
          <w:sz w:val="28"/>
          <w:szCs w:val="36"/>
          <w:lang w:val="en-US" w:eastAsia="zh-CN"/>
        </w:rPr>
      </w:pPr>
      <w:r>
        <w:rPr>
          <w:rFonts w:hint="default"/>
          <w:sz w:val="28"/>
          <w:szCs w:val="36"/>
          <w:lang w:val="en-US" w:eastAsia="zh-CN"/>
        </w:rPr>
        <w:t>3.3.平板主机内内置电池，</w:t>
      </w:r>
      <w:r>
        <w:rPr>
          <w:rFonts w:hint="eastAsia"/>
          <w:sz w:val="28"/>
          <w:szCs w:val="36"/>
          <w:lang w:val="en-US" w:eastAsia="zh-CN"/>
        </w:rPr>
        <w:t>电池续航</w:t>
      </w:r>
      <w:r>
        <w:rPr>
          <w:rFonts w:hint="default"/>
          <w:sz w:val="28"/>
          <w:szCs w:val="36"/>
          <w:lang w:val="en-US" w:eastAsia="zh-CN"/>
        </w:rPr>
        <w:t>≥2小时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Chars="0"/>
        <w:jc w:val="left"/>
        <w:textAlignment w:val="auto"/>
        <w:rPr>
          <w:rFonts w:hint="default"/>
          <w:sz w:val="28"/>
          <w:szCs w:val="36"/>
          <w:lang w:val="en-US" w:eastAsia="zh-CN"/>
        </w:rPr>
      </w:pPr>
      <w:r>
        <w:rPr>
          <w:rFonts w:hint="default"/>
          <w:sz w:val="28"/>
          <w:szCs w:val="36"/>
          <w:lang w:val="en-US" w:eastAsia="zh-CN"/>
        </w:rPr>
        <w:t>3.4.主机具备便携提手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Chars="0"/>
        <w:jc w:val="left"/>
        <w:textAlignment w:val="auto"/>
        <w:rPr>
          <w:rFonts w:hint="default"/>
          <w:sz w:val="28"/>
          <w:szCs w:val="36"/>
          <w:lang w:val="en-US" w:eastAsia="zh-CN"/>
        </w:rPr>
      </w:pPr>
      <w:r>
        <w:rPr>
          <w:rFonts w:hint="default"/>
          <w:sz w:val="28"/>
          <w:szCs w:val="36"/>
          <w:lang w:val="en-US" w:eastAsia="zh-CN"/>
        </w:rPr>
        <w:t>3.5.≥4个USB 3.0接口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Chars="0"/>
        <w:jc w:val="left"/>
        <w:textAlignment w:val="auto"/>
        <w:rPr>
          <w:rFonts w:hint="default"/>
          <w:sz w:val="28"/>
          <w:szCs w:val="36"/>
          <w:lang w:val="en-US" w:eastAsia="zh-CN"/>
        </w:rPr>
      </w:pPr>
      <w:r>
        <w:rPr>
          <w:rFonts w:hint="default"/>
          <w:sz w:val="28"/>
          <w:szCs w:val="36"/>
          <w:lang w:val="en-US" w:eastAsia="zh-CN"/>
        </w:rPr>
        <w:t>3.6.数字波束增强器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Chars="0"/>
        <w:jc w:val="left"/>
        <w:textAlignment w:val="auto"/>
        <w:rPr>
          <w:rFonts w:hint="default"/>
          <w:sz w:val="28"/>
          <w:szCs w:val="36"/>
          <w:lang w:val="en-US" w:eastAsia="zh-CN"/>
        </w:rPr>
      </w:pPr>
      <w:r>
        <w:rPr>
          <w:rFonts w:hint="default"/>
          <w:sz w:val="28"/>
          <w:szCs w:val="36"/>
          <w:lang w:val="en-US" w:eastAsia="zh-CN"/>
        </w:rPr>
        <w:t>3.7.多倍波束合成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Chars="0"/>
        <w:jc w:val="left"/>
        <w:textAlignment w:val="auto"/>
        <w:rPr>
          <w:rFonts w:hint="default"/>
          <w:sz w:val="28"/>
          <w:szCs w:val="36"/>
          <w:lang w:val="en-US" w:eastAsia="zh-CN"/>
        </w:rPr>
      </w:pPr>
      <w:r>
        <w:rPr>
          <w:rFonts w:hint="default"/>
          <w:sz w:val="28"/>
          <w:szCs w:val="36"/>
          <w:lang w:val="en-US" w:eastAsia="zh-CN"/>
        </w:rPr>
        <w:t>3.8.</w:t>
      </w:r>
      <w:r>
        <w:rPr>
          <w:rFonts w:hint="default"/>
          <w:sz w:val="28"/>
          <w:szCs w:val="36"/>
          <w:lang w:val="en-US" w:eastAsia="zh-CN"/>
        </w:rPr>
        <w:tab/>
      </w:r>
      <w:r>
        <w:rPr>
          <w:rFonts w:hint="default"/>
          <w:sz w:val="28"/>
          <w:szCs w:val="36"/>
          <w:lang w:val="en-US" w:eastAsia="zh-CN"/>
        </w:rPr>
        <w:t>二维灰阶模式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Chars="0"/>
        <w:jc w:val="left"/>
        <w:textAlignment w:val="auto"/>
        <w:rPr>
          <w:rFonts w:hint="default"/>
          <w:sz w:val="28"/>
          <w:szCs w:val="36"/>
          <w:lang w:val="en-US" w:eastAsia="zh-CN"/>
        </w:rPr>
      </w:pPr>
      <w:r>
        <w:rPr>
          <w:rFonts w:hint="default"/>
          <w:sz w:val="28"/>
          <w:szCs w:val="36"/>
          <w:lang w:val="en-US" w:eastAsia="zh-CN"/>
        </w:rPr>
        <w:t>3.9.</w:t>
      </w:r>
      <w:r>
        <w:rPr>
          <w:rFonts w:hint="default"/>
          <w:sz w:val="28"/>
          <w:szCs w:val="36"/>
          <w:lang w:val="en-US" w:eastAsia="zh-CN"/>
        </w:rPr>
        <w:tab/>
      </w:r>
      <w:r>
        <w:rPr>
          <w:rFonts w:hint="default"/>
          <w:sz w:val="28"/>
          <w:szCs w:val="36"/>
          <w:lang w:val="en-US" w:eastAsia="zh-CN"/>
        </w:rPr>
        <w:t>组织谐波成像模式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Chars="0"/>
        <w:jc w:val="left"/>
        <w:textAlignment w:val="auto"/>
        <w:rPr>
          <w:rFonts w:hint="default"/>
          <w:sz w:val="28"/>
          <w:szCs w:val="36"/>
          <w:lang w:val="en-US" w:eastAsia="zh-CN"/>
        </w:rPr>
      </w:pPr>
      <w:r>
        <w:rPr>
          <w:rFonts w:hint="default"/>
          <w:sz w:val="28"/>
          <w:szCs w:val="36"/>
          <w:lang w:val="en-US" w:eastAsia="zh-CN"/>
        </w:rPr>
        <w:t>3.10.</w:t>
      </w:r>
      <w:r>
        <w:rPr>
          <w:rFonts w:hint="default"/>
          <w:sz w:val="28"/>
          <w:szCs w:val="36"/>
          <w:lang w:val="en-US" w:eastAsia="zh-CN"/>
        </w:rPr>
        <w:tab/>
      </w:r>
      <w:r>
        <w:rPr>
          <w:rFonts w:hint="default"/>
          <w:sz w:val="28"/>
          <w:szCs w:val="36"/>
          <w:lang w:val="en-US" w:eastAsia="zh-CN"/>
        </w:rPr>
        <w:t>宽带频移谐波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Chars="0"/>
        <w:jc w:val="left"/>
        <w:textAlignment w:val="auto"/>
        <w:rPr>
          <w:rFonts w:hint="default"/>
          <w:sz w:val="28"/>
          <w:szCs w:val="36"/>
          <w:lang w:val="en-US" w:eastAsia="zh-CN"/>
        </w:rPr>
      </w:pPr>
      <w:r>
        <w:rPr>
          <w:rFonts w:hint="default"/>
          <w:sz w:val="28"/>
          <w:szCs w:val="36"/>
          <w:lang w:val="en-US" w:eastAsia="zh-CN"/>
        </w:rPr>
        <w:t>3.11.</w:t>
      </w:r>
      <w:r>
        <w:rPr>
          <w:rFonts w:hint="default"/>
          <w:sz w:val="28"/>
          <w:szCs w:val="36"/>
          <w:lang w:val="en-US" w:eastAsia="zh-CN"/>
        </w:rPr>
        <w:tab/>
      </w:r>
      <w:r>
        <w:rPr>
          <w:rFonts w:hint="default"/>
          <w:sz w:val="28"/>
          <w:szCs w:val="36"/>
          <w:lang w:val="en-US" w:eastAsia="zh-CN"/>
        </w:rPr>
        <w:t>组织特异性成像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Chars="0"/>
        <w:jc w:val="left"/>
        <w:textAlignment w:val="auto"/>
        <w:rPr>
          <w:rFonts w:hint="default"/>
          <w:sz w:val="28"/>
          <w:szCs w:val="36"/>
          <w:lang w:val="en-US" w:eastAsia="zh-CN"/>
        </w:rPr>
      </w:pPr>
      <w:r>
        <w:rPr>
          <w:rFonts w:hint="default"/>
          <w:sz w:val="28"/>
          <w:szCs w:val="36"/>
          <w:lang w:val="en-US" w:eastAsia="zh-CN"/>
        </w:rPr>
        <w:t>3.12.</w:t>
      </w:r>
      <w:r>
        <w:rPr>
          <w:rFonts w:hint="default"/>
          <w:sz w:val="28"/>
          <w:szCs w:val="36"/>
          <w:lang w:val="en-US" w:eastAsia="zh-CN"/>
        </w:rPr>
        <w:tab/>
      </w:r>
      <w:r>
        <w:rPr>
          <w:rFonts w:hint="default"/>
          <w:sz w:val="28"/>
          <w:szCs w:val="36"/>
          <w:lang w:val="en-US" w:eastAsia="zh-CN"/>
        </w:rPr>
        <w:t>频率复合成像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Chars="0"/>
        <w:jc w:val="left"/>
        <w:textAlignment w:val="auto"/>
        <w:rPr>
          <w:rFonts w:hint="default"/>
          <w:sz w:val="28"/>
          <w:szCs w:val="36"/>
          <w:lang w:val="en-US" w:eastAsia="zh-CN"/>
        </w:rPr>
      </w:pPr>
      <w:r>
        <w:rPr>
          <w:rFonts w:hint="default"/>
          <w:sz w:val="28"/>
          <w:szCs w:val="36"/>
          <w:lang w:val="en-US" w:eastAsia="zh-CN"/>
        </w:rPr>
        <w:t>3.13.</w:t>
      </w:r>
      <w:r>
        <w:rPr>
          <w:rFonts w:hint="default"/>
          <w:sz w:val="28"/>
          <w:szCs w:val="36"/>
          <w:lang w:val="en-US" w:eastAsia="zh-CN"/>
        </w:rPr>
        <w:tab/>
      </w:r>
      <w:r>
        <w:rPr>
          <w:rFonts w:hint="default"/>
          <w:sz w:val="28"/>
          <w:szCs w:val="36"/>
          <w:lang w:val="en-US" w:eastAsia="zh-CN"/>
        </w:rPr>
        <w:t>空间复合成像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Chars="0"/>
        <w:jc w:val="left"/>
        <w:textAlignment w:val="auto"/>
        <w:rPr>
          <w:rFonts w:hint="default"/>
          <w:sz w:val="28"/>
          <w:szCs w:val="36"/>
          <w:lang w:val="en-US" w:eastAsia="zh-CN"/>
        </w:rPr>
      </w:pPr>
      <w:r>
        <w:rPr>
          <w:rFonts w:hint="default"/>
          <w:sz w:val="28"/>
          <w:szCs w:val="36"/>
          <w:lang w:val="en-US" w:eastAsia="zh-CN"/>
        </w:rPr>
        <w:t>3.14.</w:t>
      </w:r>
      <w:r>
        <w:rPr>
          <w:rFonts w:hint="default"/>
          <w:sz w:val="28"/>
          <w:szCs w:val="36"/>
          <w:lang w:val="en-US" w:eastAsia="zh-CN"/>
        </w:rPr>
        <w:tab/>
      </w:r>
      <w:r>
        <w:rPr>
          <w:rFonts w:hint="default"/>
          <w:sz w:val="28"/>
          <w:szCs w:val="36"/>
          <w:lang w:val="en-US" w:eastAsia="zh-CN"/>
        </w:rPr>
        <w:t>斑点抑制成像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Chars="0"/>
        <w:jc w:val="left"/>
        <w:textAlignment w:val="auto"/>
        <w:rPr>
          <w:rFonts w:hint="default"/>
          <w:sz w:val="28"/>
          <w:szCs w:val="36"/>
          <w:lang w:val="en-US" w:eastAsia="zh-CN"/>
        </w:rPr>
      </w:pPr>
      <w:r>
        <w:rPr>
          <w:rFonts w:hint="default"/>
          <w:sz w:val="28"/>
          <w:szCs w:val="36"/>
          <w:lang w:val="en-US" w:eastAsia="zh-CN"/>
        </w:rPr>
        <w:t>3.15.</w:t>
      </w:r>
      <w:r>
        <w:rPr>
          <w:rFonts w:hint="default"/>
          <w:sz w:val="28"/>
          <w:szCs w:val="36"/>
          <w:lang w:val="en-US" w:eastAsia="zh-CN"/>
        </w:rPr>
        <w:tab/>
      </w:r>
      <w:r>
        <w:rPr>
          <w:rFonts w:hint="default"/>
          <w:sz w:val="28"/>
          <w:szCs w:val="36"/>
          <w:lang w:val="en-US" w:eastAsia="zh-CN"/>
        </w:rPr>
        <w:t>彩色多普勒成像（包括彩色、能量、方向能量多普勒模式）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Chars="0"/>
        <w:jc w:val="left"/>
        <w:textAlignment w:val="auto"/>
        <w:rPr>
          <w:rFonts w:hint="default"/>
          <w:sz w:val="28"/>
          <w:szCs w:val="36"/>
          <w:lang w:val="en-US" w:eastAsia="zh-CN"/>
        </w:rPr>
      </w:pPr>
      <w:r>
        <w:rPr>
          <w:rFonts w:hint="default"/>
          <w:sz w:val="28"/>
          <w:szCs w:val="36"/>
          <w:lang w:val="en-US" w:eastAsia="zh-CN"/>
        </w:rPr>
        <w:t>3.16.</w:t>
      </w:r>
      <w:r>
        <w:rPr>
          <w:rFonts w:hint="default"/>
          <w:sz w:val="28"/>
          <w:szCs w:val="36"/>
          <w:lang w:val="en-US" w:eastAsia="zh-CN"/>
        </w:rPr>
        <w:tab/>
      </w:r>
      <w:r>
        <w:rPr>
          <w:rFonts w:hint="default"/>
          <w:sz w:val="28"/>
          <w:szCs w:val="36"/>
          <w:lang w:val="en-US" w:eastAsia="zh-CN"/>
        </w:rPr>
        <w:t>M型模式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Chars="0"/>
        <w:jc w:val="left"/>
        <w:textAlignment w:val="auto"/>
        <w:rPr>
          <w:rFonts w:hint="default"/>
          <w:sz w:val="28"/>
          <w:szCs w:val="36"/>
          <w:lang w:val="en-US" w:eastAsia="zh-CN"/>
        </w:rPr>
      </w:pPr>
      <w:r>
        <w:rPr>
          <w:rFonts w:hint="default"/>
          <w:sz w:val="28"/>
          <w:szCs w:val="36"/>
          <w:lang w:val="en-US" w:eastAsia="zh-CN"/>
        </w:rPr>
        <w:t>3.17.</w:t>
      </w:r>
      <w:r>
        <w:rPr>
          <w:rFonts w:hint="default"/>
          <w:sz w:val="28"/>
          <w:szCs w:val="36"/>
          <w:lang w:val="en-US" w:eastAsia="zh-CN"/>
        </w:rPr>
        <w:tab/>
      </w:r>
      <w:r>
        <w:rPr>
          <w:rFonts w:hint="default"/>
          <w:sz w:val="28"/>
          <w:szCs w:val="36"/>
          <w:lang w:val="en-US" w:eastAsia="zh-CN"/>
        </w:rPr>
        <w:t>独立角度偏转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Chars="0"/>
        <w:jc w:val="left"/>
        <w:textAlignment w:val="auto"/>
        <w:rPr>
          <w:rFonts w:hint="default"/>
          <w:sz w:val="28"/>
          <w:szCs w:val="36"/>
          <w:lang w:val="en-US" w:eastAsia="zh-CN"/>
        </w:rPr>
      </w:pPr>
      <w:r>
        <w:rPr>
          <w:rFonts w:hint="default"/>
          <w:sz w:val="28"/>
          <w:szCs w:val="36"/>
          <w:lang w:val="en-US" w:eastAsia="zh-CN"/>
        </w:rPr>
        <w:t>3.18.</w:t>
      </w:r>
      <w:r>
        <w:rPr>
          <w:rFonts w:hint="default"/>
          <w:sz w:val="28"/>
          <w:szCs w:val="36"/>
          <w:lang w:val="en-US" w:eastAsia="zh-CN"/>
        </w:rPr>
        <w:tab/>
      </w:r>
      <w:r>
        <w:rPr>
          <w:rFonts w:hint="default"/>
          <w:sz w:val="28"/>
          <w:szCs w:val="36"/>
          <w:lang w:val="en-US" w:eastAsia="zh-CN"/>
        </w:rPr>
        <w:t>扩展成像（要求凸阵、线阵可用）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Chars="0"/>
        <w:jc w:val="left"/>
        <w:textAlignment w:val="auto"/>
        <w:rPr>
          <w:rFonts w:hint="default"/>
          <w:sz w:val="28"/>
          <w:szCs w:val="36"/>
          <w:lang w:val="en-US" w:eastAsia="zh-CN"/>
        </w:rPr>
      </w:pPr>
      <w:r>
        <w:rPr>
          <w:rFonts w:hint="default"/>
          <w:sz w:val="28"/>
          <w:szCs w:val="36"/>
          <w:lang w:val="en-US" w:eastAsia="zh-CN"/>
        </w:rPr>
        <w:t>3.19.</w:t>
      </w:r>
      <w:r>
        <w:rPr>
          <w:rFonts w:hint="default"/>
          <w:sz w:val="28"/>
          <w:szCs w:val="36"/>
          <w:lang w:val="en-US" w:eastAsia="zh-CN"/>
        </w:rPr>
        <w:tab/>
      </w:r>
      <w:r>
        <w:rPr>
          <w:rFonts w:hint="default"/>
          <w:sz w:val="28"/>
          <w:szCs w:val="36"/>
          <w:lang w:val="en-US" w:eastAsia="zh-CN"/>
        </w:rPr>
        <w:t>实时双幅对比成像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Chars="0"/>
        <w:jc w:val="left"/>
        <w:textAlignment w:val="auto"/>
        <w:rPr>
          <w:rFonts w:hint="default"/>
          <w:sz w:val="28"/>
          <w:szCs w:val="36"/>
          <w:lang w:val="en-US" w:eastAsia="zh-CN"/>
        </w:rPr>
      </w:pPr>
      <w:r>
        <w:rPr>
          <w:rFonts w:hint="default"/>
          <w:sz w:val="28"/>
          <w:szCs w:val="36"/>
          <w:lang w:val="en-US" w:eastAsia="zh-CN"/>
        </w:rPr>
        <w:t>3.20.</w:t>
      </w:r>
      <w:r>
        <w:rPr>
          <w:rFonts w:hint="default"/>
          <w:sz w:val="28"/>
          <w:szCs w:val="36"/>
          <w:lang w:val="en-US" w:eastAsia="zh-CN"/>
        </w:rPr>
        <w:tab/>
      </w:r>
      <w:r>
        <w:rPr>
          <w:rFonts w:hint="default"/>
          <w:sz w:val="28"/>
          <w:szCs w:val="36"/>
          <w:lang w:val="en-US" w:eastAsia="zh-CN"/>
        </w:rPr>
        <w:t>一键自动优化（包括应用于二维、彩色及频谱模式，彩色多普勒自动识别，包括ROI框位置、角度自动改变）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Chars="0"/>
        <w:jc w:val="left"/>
        <w:textAlignment w:val="auto"/>
        <w:rPr>
          <w:rFonts w:hint="default"/>
          <w:sz w:val="28"/>
          <w:szCs w:val="36"/>
          <w:lang w:val="en-US" w:eastAsia="zh-CN"/>
        </w:rPr>
      </w:pPr>
      <w:r>
        <w:rPr>
          <w:rFonts w:hint="default"/>
          <w:sz w:val="28"/>
          <w:szCs w:val="36"/>
          <w:lang w:val="en-US" w:eastAsia="zh-CN"/>
        </w:rPr>
        <w:t>3.21.</w:t>
      </w:r>
      <w:r>
        <w:rPr>
          <w:rFonts w:hint="default"/>
          <w:sz w:val="28"/>
          <w:szCs w:val="36"/>
          <w:lang w:val="en-US" w:eastAsia="zh-CN"/>
        </w:rPr>
        <w:tab/>
      </w:r>
      <w:r>
        <w:rPr>
          <w:rFonts w:hint="default"/>
          <w:sz w:val="28"/>
          <w:szCs w:val="36"/>
          <w:lang w:val="en-US" w:eastAsia="zh-CN"/>
        </w:rPr>
        <w:t>全屏放大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Chars="0"/>
        <w:jc w:val="left"/>
        <w:textAlignment w:val="auto"/>
        <w:rPr>
          <w:rFonts w:hint="default"/>
          <w:sz w:val="28"/>
          <w:szCs w:val="36"/>
          <w:lang w:val="en-US" w:eastAsia="zh-CN"/>
        </w:rPr>
      </w:pPr>
      <w:r>
        <w:rPr>
          <w:rFonts w:hint="default"/>
          <w:sz w:val="28"/>
          <w:szCs w:val="36"/>
          <w:lang w:val="en-US" w:eastAsia="zh-CN"/>
        </w:rPr>
        <w:t>3.22.</w:t>
      </w:r>
      <w:r>
        <w:rPr>
          <w:rFonts w:hint="default"/>
          <w:sz w:val="28"/>
          <w:szCs w:val="36"/>
          <w:lang w:val="en-US" w:eastAsia="zh-CN"/>
        </w:rPr>
        <w:tab/>
      </w:r>
      <w:r>
        <w:rPr>
          <w:rFonts w:hint="default"/>
          <w:sz w:val="28"/>
          <w:szCs w:val="36"/>
          <w:lang w:val="en-US" w:eastAsia="zh-CN"/>
        </w:rPr>
        <w:t>局部放大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Chars="0"/>
        <w:jc w:val="left"/>
        <w:textAlignment w:val="auto"/>
        <w:rPr>
          <w:rFonts w:hint="default"/>
          <w:sz w:val="28"/>
          <w:szCs w:val="36"/>
          <w:lang w:val="en-US" w:eastAsia="zh-CN"/>
        </w:rPr>
      </w:pPr>
      <w:r>
        <w:rPr>
          <w:rFonts w:hint="default"/>
          <w:sz w:val="28"/>
          <w:szCs w:val="36"/>
          <w:lang w:val="en-US" w:eastAsia="zh-CN"/>
        </w:rPr>
        <w:t>3.23.</w:t>
      </w:r>
      <w:r>
        <w:rPr>
          <w:rFonts w:hint="default"/>
          <w:sz w:val="28"/>
          <w:szCs w:val="36"/>
          <w:lang w:val="en-US" w:eastAsia="zh-CN"/>
        </w:rPr>
        <w:tab/>
      </w:r>
      <w:r>
        <w:rPr>
          <w:rFonts w:hint="default"/>
          <w:sz w:val="28"/>
          <w:szCs w:val="36"/>
          <w:lang w:val="en-US" w:eastAsia="zh-CN"/>
        </w:rPr>
        <w:t>回波增强技术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Chars="0"/>
        <w:jc w:val="left"/>
        <w:textAlignment w:val="auto"/>
        <w:rPr>
          <w:rFonts w:hint="default"/>
          <w:sz w:val="28"/>
          <w:szCs w:val="36"/>
          <w:lang w:val="en-US" w:eastAsia="zh-CN"/>
        </w:rPr>
      </w:pPr>
      <w:r>
        <w:rPr>
          <w:rFonts w:hint="default"/>
          <w:sz w:val="28"/>
          <w:szCs w:val="36"/>
          <w:lang w:val="en-US" w:eastAsia="zh-CN"/>
        </w:rPr>
        <w:t>3.24.</w:t>
      </w:r>
      <w:r>
        <w:rPr>
          <w:rFonts w:hint="default"/>
          <w:sz w:val="28"/>
          <w:szCs w:val="36"/>
          <w:lang w:val="en-US" w:eastAsia="zh-CN"/>
        </w:rPr>
        <w:tab/>
      </w:r>
      <w:r>
        <w:rPr>
          <w:rFonts w:hint="default"/>
          <w:sz w:val="28"/>
          <w:szCs w:val="36"/>
          <w:lang w:val="en-US" w:eastAsia="zh-CN"/>
        </w:rPr>
        <w:t>智能血流跟踪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Chars="0"/>
        <w:jc w:val="left"/>
        <w:textAlignment w:val="auto"/>
        <w:rPr>
          <w:rFonts w:hint="default"/>
          <w:sz w:val="28"/>
          <w:szCs w:val="36"/>
          <w:lang w:val="en-US" w:eastAsia="zh-CN"/>
        </w:rPr>
      </w:pPr>
      <w:r>
        <w:rPr>
          <w:rFonts w:hint="default"/>
          <w:sz w:val="28"/>
          <w:szCs w:val="36"/>
          <w:lang w:val="en-US" w:eastAsia="zh-CN"/>
        </w:rPr>
        <w:t>3.25.</w:t>
      </w:r>
      <w:r>
        <w:rPr>
          <w:rFonts w:hint="default"/>
          <w:sz w:val="28"/>
          <w:szCs w:val="36"/>
          <w:lang w:val="en-US" w:eastAsia="zh-CN"/>
        </w:rPr>
        <w:tab/>
      </w:r>
      <w:r>
        <w:rPr>
          <w:rFonts w:hint="default"/>
          <w:sz w:val="28"/>
          <w:szCs w:val="36"/>
          <w:lang w:val="en-US" w:eastAsia="zh-CN"/>
        </w:rPr>
        <w:t>多普勒自动识别功能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Chars="0"/>
        <w:jc w:val="left"/>
        <w:textAlignment w:val="auto"/>
        <w:rPr>
          <w:rFonts w:hint="default"/>
          <w:sz w:val="28"/>
          <w:szCs w:val="36"/>
          <w:lang w:val="en-US" w:eastAsia="zh-CN"/>
        </w:rPr>
      </w:pPr>
      <w:r>
        <w:rPr>
          <w:rFonts w:hint="default"/>
          <w:sz w:val="28"/>
          <w:szCs w:val="36"/>
          <w:lang w:val="en-US" w:eastAsia="zh-CN"/>
        </w:rPr>
        <w:t>3.26.</w:t>
      </w:r>
      <w:r>
        <w:rPr>
          <w:rFonts w:hint="default"/>
          <w:sz w:val="28"/>
          <w:szCs w:val="36"/>
          <w:lang w:val="en-US" w:eastAsia="zh-CN"/>
        </w:rPr>
        <w:tab/>
      </w:r>
      <w:r>
        <w:rPr>
          <w:rFonts w:hint="default"/>
          <w:sz w:val="28"/>
          <w:szCs w:val="36"/>
          <w:lang w:val="en-US" w:eastAsia="zh-CN"/>
        </w:rPr>
        <w:t>支持锁屏功能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Chars="0"/>
        <w:jc w:val="left"/>
        <w:textAlignment w:val="auto"/>
        <w:rPr>
          <w:rFonts w:hint="default"/>
          <w:sz w:val="28"/>
          <w:szCs w:val="36"/>
          <w:lang w:val="en-US" w:eastAsia="zh-CN"/>
        </w:rPr>
      </w:pPr>
      <w:r>
        <w:rPr>
          <w:rFonts w:hint="default"/>
          <w:sz w:val="28"/>
          <w:szCs w:val="36"/>
          <w:lang w:val="en-US" w:eastAsia="zh-CN"/>
        </w:rPr>
        <w:t>3.27.</w:t>
      </w:r>
      <w:r>
        <w:rPr>
          <w:rFonts w:hint="default"/>
          <w:sz w:val="28"/>
          <w:szCs w:val="36"/>
          <w:lang w:val="en-US" w:eastAsia="zh-CN"/>
        </w:rPr>
        <w:tab/>
      </w:r>
      <w:r>
        <w:rPr>
          <w:rFonts w:hint="default"/>
          <w:sz w:val="28"/>
          <w:szCs w:val="36"/>
          <w:lang w:val="en-US" w:eastAsia="zh-CN"/>
        </w:rPr>
        <w:t>常规测量软件包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Chars="0"/>
        <w:jc w:val="left"/>
        <w:textAlignment w:val="auto"/>
        <w:rPr>
          <w:rFonts w:hint="default"/>
          <w:sz w:val="28"/>
          <w:szCs w:val="36"/>
          <w:lang w:val="en-US" w:eastAsia="zh-CN"/>
        </w:rPr>
      </w:pPr>
      <w:r>
        <w:rPr>
          <w:rFonts w:hint="default"/>
          <w:sz w:val="28"/>
          <w:szCs w:val="36"/>
          <w:lang w:val="en-US" w:eastAsia="zh-CN"/>
        </w:rPr>
        <w:t>3.</w:t>
      </w:r>
      <w:r>
        <w:rPr>
          <w:rFonts w:hint="eastAsia"/>
          <w:sz w:val="28"/>
          <w:szCs w:val="36"/>
          <w:lang w:val="en-US" w:eastAsia="zh-CN"/>
        </w:rPr>
        <w:t>28</w:t>
      </w:r>
      <w:r>
        <w:rPr>
          <w:rFonts w:hint="default"/>
          <w:sz w:val="28"/>
          <w:szCs w:val="36"/>
          <w:lang w:val="en-US" w:eastAsia="zh-CN"/>
        </w:rPr>
        <w:t>.</w:t>
      </w:r>
      <w:r>
        <w:rPr>
          <w:rFonts w:hint="default"/>
          <w:sz w:val="28"/>
          <w:szCs w:val="36"/>
          <w:lang w:val="en-US" w:eastAsia="zh-CN"/>
        </w:rPr>
        <w:tab/>
      </w:r>
      <w:r>
        <w:rPr>
          <w:rFonts w:hint="default"/>
          <w:sz w:val="28"/>
          <w:szCs w:val="36"/>
          <w:lang w:val="en-US" w:eastAsia="zh-CN"/>
        </w:rPr>
        <w:t>支持手势操作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Chars="0"/>
        <w:jc w:val="left"/>
        <w:textAlignment w:val="auto"/>
        <w:rPr>
          <w:rFonts w:hint="default"/>
          <w:sz w:val="28"/>
          <w:szCs w:val="36"/>
          <w:lang w:val="en-US" w:eastAsia="zh-CN"/>
        </w:rPr>
      </w:pPr>
      <w:r>
        <w:rPr>
          <w:rFonts w:hint="default"/>
          <w:sz w:val="28"/>
          <w:szCs w:val="36"/>
          <w:lang w:val="en-US" w:eastAsia="zh-CN"/>
        </w:rPr>
        <w:t>3.</w:t>
      </w:r>
      <w:r>
        <w:rPr>
          <w:rFonts w:hint="eastAsia"/>
          <w:sz w:val="28"/>
          <w:szCs w:val="36"/>
          <w:lang w:val="en-US" w:eastAsia="zh-CN"/>
        </w:rPr>
        <w:t>29</w:t>
      </w:r>
      <w:r>
        <w:rPr>
          <w:rFonts w:hint="default"/>
          <w:sz w:val="28"/>
          <w:szCs w:val="36"/>
          <w:lang w:val="en-US" w:eastAsia="zh-CN"/>
        </w:rPr>
        <w:t>.</w:t>
      </w:r>
      <w:r>
        <w:rPr>
          <w:rFonts w:hint="default"/>
          <w:sz w:val="28"/>
          <w:szCs w:val="36"/>
          <w:lang w:val="en-US" w:eastAsia="zh-CN"/>
        </w:rPr>
        <w:tab/>
      </w:r>
      <w:r>
        <w:rPr>
          <w:rFonts w:hint="default"/>
          <w:sz w:val="28"/>
          <w:szCs w:val="36"/>
          <w:lang w:val="en-US" w:eastAsia="zh-CN"/>
        </w:rPr>
        <w:t>穿刺针增强技术，支持线阵和凸阵探头（标配）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Chars="0"/>
        <w:jc w:val="left"/>
        <w:textAlignment w:val="auto"/>
        <w:rPr>
          <w:rFonts w:hint="default"/>
          <w:sz w:val="28"/>
          <w:szCs w:val="36"/>
          <w:lang w:val="en-US" w:eastAsia="zh-CN"/>
        </w:rPr>
      </w:pPr>
      <w:r>
        <w:rPr>
          <w:rFonts w:hint="default"/>
          <w:sz w:val="28"/>
          <w:szCs w:val="36"/>
          <w:lang w:val="en-US" w:eastAsia="zh-CN"/>
        </w:rPr>
        <w:t>3.3</w:t>
      </w:r>
      <w:r>
        <w:rPr>
          <w:rFonts w:hint="eastAsia"/>
          <w:sz w:val="28"/>
          <w:szCs w:val="36"/>
          <w:lang w:val="en-US" w:eastAsia="zh-CN"/>
        </w:rPr>
        <w:t>0</w:t>
      </w:r>
      <w:r>
        <w:rPr>
          <w:rFonts w:hint="default"/>
          <w:sz w:val="28"/>
          <w:szCs w:val="36"/>
          <w:lang w:val="en-US" w:eastAsia="zh-CN"/>
        </w:rPr>
        <w:t>.</w:t>
      </w:r>
      <w:r>
        <w:rPr>
          <w:rFonts w:hint="default"/>
          <w:sz w:val="28"/>
          <w:szCs w:val="36"/>
          <w:lang w:val="en-US" w:eastAsia="zh-CN"/>
        </w:rPr>
        <w:tab/>
      </w:r>
      <w:r>
        <w:rPr>
          <w:rFonts w:hint="default"/>
          <w:sz w:val="28"/>
          <w:szCs w:val="36"/>
          <w:lang w:val="en-US" w:eastAsia="zh-CN"/>
        </w:rPr>
        <w:t>屏幕中位引导线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Chars="0"/>
        <w:jc w:val="left"/>
        <w:textAlignment w:val="auto"/>
        <w:rPr>
          <w:rFonts w:hint="default"/>
          <w:sz w:val="28"/>
          <w:szCs w:val="36"/>
          <w:lang w:val="en-US" w:eastAsia="zh-CN"/>
        </w:rPr>
      </w:pPr>
      <w:r>
        <w:rPr>
          <w:rFonts w:hint="default"/>
          <w:sz w:val="28"/>
          <w:szCs w:val="36"/>
          <w:lang w:val="en-US" w:eastAsia="zh-CN"/>
        </w:rPr>
        <w:t>3.3</w:t>
      </w:r>
      <w:r>
        <w:rPr>
          <w:rFonts w:hint="eastAsia"/>
          <w:sz w:val="28"/>
          <w:szCs w:val="36"/>
          <w:lang w:val="en-US" w:eastAsia="zh-CN"/>
        </w:rPr>
        <w:t>1</w:t>
      </w:r>
      <w:r>
        <w:rPr>
          <w:rFonts w:hint="default"/>
          <w:sz w:val="28"/>
          <w:szCs w:val="36"/>
          <w:lang w:val="en-US" w:eastAsia="zh-CN"/>
        </w:rPr>
        <w:t>.</w:t>
      </w:r>
      <w:r>
        <w:rPr>
          <w:rFonts w:hint="default"/>
          <w:sz w:val="28"/>
          <w:szCs w:val="36"/>
          <w:lang w:val="en-US" w:eastAsia="zh-CN"/>
        </w:rPr>
        <w:tab/>
      </w:r>
      <w:r>
        <w:rPr>
          <w:rFonts w:hint="default"/>
          <w:sz w:val="28"/>
          <w:szCs w:val="36"/>
          <w:lang w:val="en-US" w:eastAsia="zh-CN"/>
        </w:rPr>
        <w:t>可升级专用磁导航探头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Chars="0"/>
        <w:jc w:val="left"/>
        <w:textAlignment w:val="auto"/>
        <w:rPr>
          <w:rFonts w:hint="default"/>
          <w:sz w:val="28"/>
          <w:szCs w:val="36"/>
          <w:lang w:val="en-US" w:eastAsia="zh-CN"/>
        </w:rPr>
      </w:pPr>
      <w:r>
        <w:rPr>
          <w:rFonts w:hint="default"/>
          <w:sz w:val="28"/>
          <w:szCs w:val="36"/>
          <w:lang w:val="en-US" w:eastAsia="zh-CN"/>
        </w:rPr>
        <w:t>3.3</w:t>
      </w:r>
      <w:r>
        <w:rPr>
          <w:rFonts w:hint="eastAsia"/>
          <w:sz w:val="28"/>
          <w:szCs w:val="36"/>
          <w:lang w:val="en-US" w:eastAsia="zh-CN"/>
        </w:rPr>
        <w:t>2</w:t>
      </w:r>
      <w:r>
        <w:rPr>
          <w:rFonts w:hint="default"/>
          <w:sz w:val="28"/>
          <w:szCs w:val="36"/>
          <w:lang w:val="en-US" w:eastAsia="zh-CN"/>
        </w:rPr>
        <w:t>.</w:t>
      </w:r>
      <w:r>
        <w:rPr>
          <w:rFonts w:hint="default"/>
          <w:sz w:val="28"/>
          <w:szCs w:val="36"/>
          <w:lang w:val="en-US" w:eastAsia="zh-CN"/>
        </w:rPr>
        <w:tab/>
      </w:r>
      <w:r>
        <w:rPr>
          <w:rFonts w:hint="default"/>
          <w:sz w:val="28"/>
          <w:szCs w:val="36"/>
          <w:lang w:val="en-US" w:eastAsia="zh-CN"/>
        </w:rPr>
        <w:t>智能追踪探头信息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Chars="0"/>
        <w:jc w:val="left"/>
        <w:textAlignment w:val="auto"/>
        <w:rPr>
          <w:rFonts w:hint="default"/>
          <w:sz w:val="28"/>
          <w:szCs w:val="36"/>
          <w:lang w:val="en-US" w:eastAsia="zh-CN"/>
        </w:rPr>
      </w:pPr>
      <w:r>
        <w:rPr>
          <w:rFonts w:hint="default"/>
          <w:sz w:val="28"/>
          <w:szCs w:val="36"/>
          <w:lang w:val="en-US" w:eastAsia="zh-CN"/>
        </w:rPr>
        <w:t>4.</w:t>
      </w:r>
      <w:r>
        <w:rPr>
          <w:rFonts w:hint="default"/>
          <w:sz w:val="28"/>
          <w:szCs w:val="36"/>
          <w:lang w:val="en-US" w:eastAsia="zh-CN"/>
        </w:rPr>
        <w:tab/>
      </w:r>
      <w:r>
        <w:rPr>
          <w:rFonts w:hint="default"/>
          <w:sz w:val="28"/>
          <w:szCs w:val="36"/>
          <w:lang w:val="en-US" w:eastAsia="zh-CN"/>
        </w:rPr>
        <w:t>测量/分析和报告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Chars="0"/>
        <w:jc w:val="left"/>
        <w:textAlignment w:val="auto"/>
        <w:rPr>
          <w:rFonts w:hint="default"/>
          <w:sz w:val="28"/>
          <w:szCs w:val="36"/>
          <w:lang w:val="en-US" w:eastAsia="zh-CN"/>
        </w:rPr>
      </w:pPr>
      <w:r>
        <w:rPr>
          <w:rFonts w:hint="default"/>
          <w:sz w:val="28"/>
          <w:szCs w:val="36"/>
          <w:lang w:val="en-US" w:eastAsia="zh-CN"/>
        </w:rPr>
        <w:t>4.</w:t>
      </w:r>
      <w:r>
        <w:rPr>
          <w:rFonts w:hint="eastAsia"/>
          <w:sz w:val="28"/>
          <w:szCs w:val="36"/>
          <w:lang w:val="en-US" w:eastAsia="zh-CN"/>
        </w:rPr>
        <w:t>1</w:t>
      </w:r>
      <w:r>
        <w:rPr>
          <w:rFonts w:hint="default"/>
          <w:sz w:val="28"/>
          <w:szCs w:val="36"/>
          <w:lang w:val="en-US" w:eastAsia="zh-CN"/>
        </w:rPr>
        <w:t>.</w:t>
      </w:r>
      <w:r>
        <w:rPr>
          <w:rFonts w:hint="default"/>
          <w:sz w:val="28"/>
          <w:szCs w:val="36"/>
          <w:lang w:val="en-US" w:eastAsia="zh-CN"/>
        </w:rPr>
        <w:tab/>
      </w:r>
      <w:r>
        <w:rPr>
          <w:rFonts w:hint="default"/>
          <w:sz w:val="28"/>
          <w:szCs w:val="36"/>
          <w:lang w:val="en-US" w:eastAsia="zh-CN"/>
        </w:rPr>
        <w:t>全科测量包，自动生成报告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Chars="0"/>
        <w:jc w:val="left"/>
        <w:textAlignment w:val="auto"/>
        <w:rPr>
          <w:rFonts w:hint="default"/>
          <w:sz w:val="28"/>
          <w:szCs w:val="36"/>
          <w:lang w:val="en-US" w:eastAsia="zh-CN"/>
        </w:rPr>
      </w:pPr>
      <w:r>
        <w:rPr>
          <w:rFonts w:hint="default"/>
          <w:sz w:val="28"/>
          <w:szCs w:val="36"/>
          <w:lang w:val="en-US" w:eastAsia="zh-CN"/>
        </w:rPr>
        <w:t>急诊、神经、肌骨、腹部、产科、妇科、小器官、泌尿、血管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Chars="0"/>
        <w:jc w:val="left"/>
        <w:textAlignment w:val="auto"/>
        <w:rPr>
          <w:rFonts w:hint="default"/>
          <w:sz w:val="28"/>
          <w:szCs w:val="36"/>
          <w:lang w:val="en-US" w:eastAsia="zh-CN"/>
        </w:rPr>
      </w:pPr>
      <w:r>
        <w:rPr>
          <w:rFonts w:hint="default"/>
          <w:sz w:val="28"/>
          <w:szCs w:val="36"/>
          <w:lang w:val="en-US" w:eastAsia="zh-CN"/>
        </w:rPr>
        <w:t>4.</w:t>
      </w:r>
      <w:r>
        <w:rPr>
          <w:rFonts w:hint="eastAsia"/>
          <w:sz w:val="28"/>
          <w:szCs w:val="36"/>
          <w:lang w:val="en-US" w:eastAsia="zh-CN"/>
        </w:rPr>
        <w:t>2</w:t>
      </w:r>
      <w:r>
        <w:rPr>
          <w:rFonts w:hint="default"/>
          <w:sz w:val="28"/>
          <w:szCs w:val="36"/>
          <w:lang w:val="en-US" w:eastAsia="zh-CN"/>
        </w:rPr>
        <w:t>.</w:t>
      </w:r>
      <w:r>
        <w:rPr>
          <w:rFonts w:hint="default"/>
          <w:sz w:val="28"/>
          <w:szCs w:val="36"/>
          <w:lang w:val="en-US" w:eastAsia="zh-CN"/>
        </w:rPr>
        <w:tab/>
      </w:r>
      <w:r>
        <w:rPr>
          <w:rFonts w:hint="default"/>
          <w:sz w:val="28"/>
          <w:szCs w:val="36"/>
          <w:lang w:val="en-US" w:eastAsia="zh-CN"/>
        </w:rPr>
        <w:t>可升级心脏功能专用测量及分析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Chars="0"/>
        <w:jc w:val="left"/>
        <w:textAlignment w:val="auto"/>
        <w:rPr>
          <w:rFonts w:hint="default"/>
          <w:sz w:val="28"/>
          <w:szCs w:val="36"/>
          <w:lang w:val="en-US" w:eastAsia="zh-CN"/>
        </w:rPr>
      </w:pPr>
      <w:r>
        <w:rPr>
          <w:rFonts w:hint="default"/>
          <w:sz w:val="28"/>
          <w:szCs w:val="36"/>
          <w:lang w:val="en-US" w:eastAsia="zh-CN"/>
        </w:rPr>
        <w:t>5.</w:t>
      </w:r>
      <w:r>
        <w:rPr>
          <w:rFonts w:hint="default"/>
          <w:sz w:val="28"/>
          <w:szCs w:val="36"/>
          <w:lang w:val="en-US" w:eastAsia="zh-CN"/>
        </w:rPr>
        <w:tab/>
      </w:r>
      <w:r>
        <w:rPr>
          <w:rFonts w:hint="default"/>
          <w:sz w:val="28"/>
          <w:szCs w:val="36"/>
          <w:lang w:val="en-US" w:eastAsia="zh-CN"/>
        </w:rPr>
        <w:t>电影回放和原始数据处理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Chars="0"/>
        <w:jc w:val="left"/>
        <w:textAlignment w:val="auto"/>
        <w:rPr>
          <w:rFonts w:hint="default"/>
          <w:sz w:val="28"/>
          <w:szCs w:val="36"/>
          <w:lang w:val="en-US" w:eastAsia="zh-CN"/>
        </w:rPr>
      </w:pPr>
      <w:r>
        <w:rPr>
          <w:rFonts w:hint="default"/>
          <w:sz w:val="28"/>
          <w:szCs w:val="36"/>
          <w:lang w:val="en-US" w:eastAsia="zh-CN"/>
        </w:rPr>
        <w:t>5.</w:t>
      </w:r>
      <w:r>
        <w:rPr>
          <w:rFonts w:hint="eastAsia"/>
          <w:sz w:val="28"/>
          <w:szCs w:val="36"/>
          <w:lang w:val="en-US" w:eastAsia="zh-CN"/>
        </w:rPr>
        <w:t>1</w:t>
      </w:r>
      <w:r>
        <w:rPr>
          <w:rFonts w:hint="default"/>
          <w:sz w:val="28"/>
          <w:szCs w:val="36"/>
          <w:lang w:val="en-US" w:eastAsia="zh-CN"/>
        </w:rPr>
        <w:t>.</w:t>
      </w:r>
      <w:r>
        <w:rPr>
          <w:rFonts w:hint="default"/>
          <w:sz w:val="28"/>
          <w:szCs w:val="36"/>
          <w:lang w:val="en-US" w:eastAsia="zh-CN"/>
        </w:rPr>
        <w:tab/>
      </w:r>
      <w:r>
        <w:rPr>
          <w:rFonts w:hint="default"/>
          <w:sz w:val="28"/>
          <w:szCs w:val="36"/>
          <w:lang w:val="en-US" w:eastAsia="zh-CN"/>
        </w:rPr>
        <w:t>支持脚踏开关自定义功能键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Chars="0"/>
        <w:jc w:val="left"/>
        <w:textAlignment w:val="auto"/>
        <w:rPr>
          <w:rFonts w:hint="default"/>
          <w:sz w:val="28"/>
          <w:szCs w:val="36"/>
          <w:lang w:val="en-US" w:eastAsia="zh-CN"/>
        </w:rPr>
      </w:pPr>
      <w:r>
        <w:rPr>
          <w:rFonts w:hint="default"/>
          <w:sz w:val="28"/>
          <w:szCs w:val="36"/>
          <w:lang w:val="en-US" w:eastAsia="zh-CN"/>
        </w:rPr>
        <w:t>6.</w:t>
      </w:r>
      <w:r>
        <w:rPr>
          <w:rFonts w:hint="default"/>
          <w:sz w:val="28"/>
          <w:szCs w:val="36"/>
          <w:lang w:val="en-US" w:eastAsia="zh-CN"/>
        </w:rPr>
        <w:tab/>
      </w:r>
      <w:r>
        <w:rPr>
          <w:rFonts w:hint="default"/>
          <w:sz w:val="28"/>
          <w:szCs w:val="36"/>
          <w:lang w:val="en-US" w:eastAsia="zh-CN"/>
        </w:rPr>
        <w:t>检查存储和管理（内置超声工作站）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Chars="0"/>
        <w:jc w:val="left"/>
        <w:textAlignment w:val="auto"/>
        <w:rPr>
          <w:rFonts w:hint="default"/>
          <w:sz w:val="28"/>
          <w:szCs w:val="36"/>
          <w:lang w:val="en-US" w:eastAsia="zh-CN"/>
        </w:rPr>
      </w:pPr>
      <w:r>
        <w:rPr>
          <w:rFonts w:hint="default"/>
          <w:sz w:val="28"/>
          <w:szCs w:val="36"/>
          <w:lang w:val="en-US" w:eastAsia="zh-CN"/>
        </w:rPr>
        <w:t>6.1.</w:t>
      </w:r>
      <w:r>
        <w:rPr>
          <w:rFonts w:hint="default"/>
          <w:sz w:val="28"/>
          <w:szCs w:val="36"/>
          <w:lang w:val="en-US" w:eastAsia="zh-CN"/>
        </w:rPr>
        <w:tab/>
      </w:r>
      <w:r>
        <w:rPr>
          <w:rFonts w:hint="default"/>
          <w:sz w:val="28"/>
          <w:szCs w:val="36"/>
          <w:lang w:val="en-US" w:eastAsia="zh-CN"/>
        </w:rPr>
        <w:t>检查存储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Chars="0"/>
        <w:jc w:val="left"/>
        <w:textAlignment w:val="auto"/>
        <w:rPr>
          <w:rFonts w:hint="default"/>
          <w:sz w:val="28"/>
          <w:szCs w:val="36"/>
          <w:lang w:val="en-US" w:eastAsia="zh-CN"/>
        </w:rPr>
      </w:pPr>
      <w:r>
        <w:rPr>
          <w:rFonts w:hint="default"/>
          <w:sz w:val="28"/>
          <w:szCs w:val="36"/>
          <w:lang w:val="en-US" w:eastAsia="zh-CN"/>
        </w:rPr>
        <w:t>≥100GB SSD硬盘、内置超声工作站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Chars="0"/>
        <w:jc w:val="left"/>
        <w:textAlignment w:val="auto"/>
        <w:rPr>
          <w:rFonts w:hint="default"/>
          <w:sz w:val="28"/>
          <w:szCs w:val="36"/>
          <w:lang w:val="en-US" w:eastAsia="zh-CN"/>
        </w:rPr>
      </w:pPr>
      <w:r>
        <w:rPr>
          <w:rFonts w:hint="default"/>
          <w:sz w:val="28"/>
          <w:szCs w:val="36"/>
          <w:lang w:val="en-US" w:eastAsia="zh-CN"/>
        </w:rPr>
        <w:t>多种导出图像格式：动态图像、静态图像以PC格式直接导出，无需特殊软件即能在普通PC 机上直接观看图像。导出、备份图像数据资料同时，可进行实时检查，不影响检查操作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Chars="0"/>
        <w:jc w:val="left"/>
        <w:textAlignment w:val="auto"/>
        <w:rPr>
          <w:rFonts w:hint="default"/>
          <w:sz w:val="28"/>
          <w:szCs w:val="36"/>
          <w:lang w:val="en-US" w:eastAsia="zh-CN"/>
        </w:rPr>
      </w:pPr>
      <w:r>
        <w:rPr>
          <w:rFonts w:hint="default"/>
          <w:sz w:val="28"/>
          <w:szCs w:val="36"/>
          <w:lang w:val="en-US" w:eastAsia="zh-CN"/>
        </w:rPr>
        <w:t>6.2.</w:t>
      </w:r>
      <w:r>
        <w:rPr>
          <w:rFonts w:hint="default"/>
          <w:sz w:val="28"/>
          <w:szCs w:val="36"/>
          <w:lang w:val="en-US" w:eastAsia="zh-CN"/>
        </w:rPr>
        <w:tab/>
      </w:r>
      <w:r>
        <w:rPr>
          <w:rFonts w:hint="default"/>
          <w:sz w:val="28"/>
          <w:szCs w:val="36"/>
          <w:lang w:val="en-US" w:eastAsia="zh-CN"/>
        </w:rPr>
        <w:t>检查管理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Chars="0"/>
        <w:jc w:val="left"/>
        <w:textAlignment w:val="auto"/>
        <w:rPr>
          <w:rFonts w:hint="default"/>
          <w:sz w:val="28"/>
          <w:szCs w:val="36"/>
          <w:lang w:val="en-US" w:eastAsia="zh-CN"/>
        </w:rPr>
      </w:pPr>
      <w:r>
        <w:rPr>
          <w:rFonts w:hint="default"/>
          <w:sz w:val="28"/>
          <w:szCs w:val="36"/>
          <w:lang w:val="en-US" w:eastAsia="zh-CN"/>
        </w:rPr>
        <w:t>具备专用于病人信息管理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Chars="0"/>
        <w:jc w:val="left"/>
        <w:textAlignment w:val="auto"/>
        <w:rPr>
          <w:rFonts w:hint="default"/>
          <w:sz w:val="28"/>
          <w:szCs w:val="36"/>
          <w:lang w:val="en-US" w:eastAsia="zh-CN"/>
        </w:rPr>
      </w:pPr>
      <w:r>
        <w:rPr>
          <w:rFonts w:hint="default"/>
          <w:sz w:val="28"/>
          <w:szCs w:val="36"/>
          <w:lang w:val="en-US" w:eastAsia="zh-CN"/>
        </w:rPr>
        <w:t>7.</w:t>
      </w:r>
      <w:r>
        <w:rPr>
          <w:rFonts w:hint="default"/>
          <w:sz w:val="28"/>
          <w:szCs w:val="36"/>
          <w:lang w:val="en-US" w:eastAsia="zh-CN"/>
        </w:rPr>
        <w:tab/>
      </w:r>
      <w:r>
        <w:rPr>
          <w:rFonts w:hint="default"/>
          <w:sz w:val="28"/>
          <w:szCs w:val="36"/>
          <w:lang w:val="en-US" w:eastAsia="zh-CN"/>
        </w:rPr>
        <w:t>连通性要求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Chars="0"/>
        <w:jc w:val="left"/>
        <w:textAlignment w:val="auto"/>
        <w:rPr>
          <w:rFonts w:hint="default"/>
          <w:sz w:val="28"/>
          <w:szCs w:val="36"/>
          <w:lang w:val="en-US" w:eastAsia="zh-CN"/>
        </w:rPr>
      </w:pPr>
      <w:r>
        <w:rPr>
          <w:rFonts w:hint="default"/>
          <w:sz w:val="28"/>
          <w:szCs w:val="36"/>
          <w:lang w:val="en-US" w:eastAsia="zh-CN"/>
        </w:rPr>
        <w:t>7.1.</w:t>
      </w:r>
      <w:r>
        <w:rPr>
          <w:rFonts w:hint="default"/>
          <w:sz w:val="28"/>
          <w:szCs w:val="36"/>
          <w:lang w:val="en-US" w:eastAsia="zh-CN"/>
        </w:rPr>
        <w:tab/>
      </w:r>
      <w:r>
        <w:rPr>
          <w:rFonts w:hint="default"/>
          <w:sz w:val="28"/>
          <w:szCs w:val="36"/>
          <w:lang w:val="en-US" w:eastAsia="zh-CN"/>
        </w:rPr>
        <w:t>支持网络连接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Chars="0"/>
        <w:jc w:val="left"/>
        <w:textAlignment w:val="auto"/>
        <w:rPr>
          <w:rFonts w:hint="default"/>
          <w:sz w:val="28"/>
          <w:szCs w:val="36"/>
          <w:lang w:val="en-US" w:eastAsia="zh-CN"/>
        </w:rPr>
      </w:pPr>
      <w:r>
        <w:rPr>
          <w:rFonts w:hint="default"/>
          <w:sz w:val="28"/>
          <w:szCs w:val="36"/>
          <w:lang w:val="en-US" w:eastAsia="zh-CN"/>
        </w:rPr>
        <w:t>7.2.</w:t>
      </w:r>
      <w:r>
        <w:rPr>
          <w:rFonts w:hint="default"/>
          <w:sz w:val="28"/>
          <w:szCs w:val="36"/>
          <w:lang w:val="en-US" w:eastAsia="zh-CN"/>
        </w:rPr>
        <w:tab/>
      </w:r>
      <w:r>
        <w:rPr>
          <w:rFonts w:hint="default"/>
          <w:sz w:val="28"/>
          <w:szCs w:val="36"/>
          <w:lang w:val="en-US" w:eastAsia="zh-CN"/>
        </w:rPr>
        <w:t>具备网络存储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Chars="0"/>
        <w:jc w:val="left"/>
        <w:textAlignment w:val="auto"/>
        <w:rPr>
          <w:rFonts w:hint="default"/>
          <w:sz w:val="28"/>
          <w:szCs w:val="36"/>
          <w:lang w:val="en-US" w:eastAsia="zh-CN"/>
        </w:rPr>
      </w:pPr>
      <w:r>
        <w:rPr>
          <w:rFonts w:hint="default"/>
          <w:sz w:val="28"/>
          <w:szCs w:val="36"/>
          <w:lang w:val="en-US" w:eastAsia="zh-CN"/>
        </w:rPr>
        <w:t>7.3.</w:t>
      </w:r>
      <w:r>
        <w:rPr>
          <w:rFonts w:hint="default"/>
          <w:sz w:val="28"/>
          <w:szCs w:val="36"/>
          <w:lang w:val="en-US" w:eastAsia="zh-CN"/>
        </w:rPr>
        <w:tab/>
      </w:r>
      <w:r>
        <w:rPr>
          <w:rFonts w:hint="default"/>
          <w:sz w:val="28"/>
          <w:szCs w:val="36"/>
          <w:lang w:val="en-US" w:eastAsia="zh-CN"/>
        </w:rPr>
        <w:t>支持移动设备无线传输，机器超声图像通过无线网络直接发送到智能移动终端平台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Chars="0"/>
        <w:jc w:val="left"/>
        <w:textAlignment w:val="auto"/>
        <w:rPr>
          <w:rFonts w:hint="default"/>
          <w:sz w:val="28"/>
          <w:szCs w:val="36"/>
          <w:lang w:val="en-US" w:eastAsia="zh-CN"/>
        </w:rPr>
      </w:pPr>
      <w:r>
        <w:rPr>
          <w:rFonts w:hint="default"/>
          <w:sz w:val="28"/>
          <w:szCs w:val="36"/>
          <w:lang w:val="en-US" w:eastAsia="zh-CN"/>
        </w:rPr>
        <w:t>8.</w:t>
      </w:r>
      <w:r>
        <w:rPr>
          <w:rFonts w:hint="default"/>
          <w:sz w:val="28"/>
          <w:szCs w:val="36"/>
          <w:lang w:val="en-US" w:eastAsia="zh-CN"/>
        </w:rPr>
        <w:tab/>
      </w:r>
      <w:r>
        <w:rPr>
          <w:rFonts w:hint="default"/>
          <w:sz w:val="28"/>
          <w:szCs w:val="36"/>
          <w:lang w:val="en-US" w:eastAsia="zh-CN"/>
        </w:rPr>
        <w:t>探头规格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Chars="0"/>
        <w:jc w:val="left"/>
        <w:textAlignment w:val="auto"/>
        <w:rPr>
          <w:rFonts w:hint="default"/>
          <w:sz w:val="28"/>
          <w:szCs w:val="36"/>
          <w:lang w:val="en-US" w:eastAsia="zh-CN"/>
        </w:rPr>
      </w:pPr>
      <w:r>
        <w:rPr>
          <w:rFonts w:hint="default"/>
          <w:sz w:val="28"/>
          <w:szCs w:val="36"/>
          <w:lang w:val="en-US" w:eastAsia="zh-CN"/>
        </w:rPr>
        <w:t>8.1.</w:t>
      </w:r>
      <w:r>
        <w:rPr>
          <w:rFonts w:hint="default"/>
          <w:sz w:val="28"/>
          <w:szCs w:val="36"/>
          <w:lang w:val="en-US" w:eastAsia="zh-CN"/>
        </w:rPr>
        <w:tab/>
      </w:r>
      <w:r>
        <w:rPr>
          <w:rFonts w:hint="default"/>
          <w:sz w:val="28"/>
          <w:szCs w:val="36"/>
          <w:lang w:val="en-US" w:eastAsia="zh-CN"/>
        </w:rPr>
        <w:t>B/M、彩色、能量多普勒输出功率可选择分级调节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Chars="0"/>
        <w:jc w:val="left"/>
        <w:textAlignment w:val="auto"/>
        <w:rPr>
          <w:rFonts w:hint="default"/>
          <w:sz w:val="28"/>
          <w:szCs w:val="36"/>
          <w:lang w:val="en-US" w:eastAsia="zh-CN"/>
        </w:rPr>
      </w:pPr>
      <w:r>
        <w:rPr>
          <w:rFonts w:hint="default"/>
          <w:sz w:val="28"/>
          <w:szCs w:val="36"/>
          <w:lang w:val="en-US" w:eastAsia="zh-CN"/>
        </w:rPr>
        <w:t>9.</w:t>
      </w:r>
      <w:r>
        <w:rPr>
          <w:rFonts w:hint="default"/>
          <w:sz w:val="28"/>
          <w:szCs w:val="36"/>
          <w:lang w:val="en-US" w:eastAsia="zh-CN"/>
        </w:rPr>
        <w:tab/>
      </w:r>
      <w:r>
        <w:rPr>
          <w:rFonts w:hint="default"/>
          <w:sz w:val="28"/>
          <w:szCs w:val="36"/>
          <w:lang w:val="en-US" w:eastAsia="zh-CN"/>
        </w:rPr>
        <w:t>系统输入和输出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Chars="0"/>
        <w:jc w:val="left"/>
        <w:textAlignment w:val="auto"/>
        <w:rPr>
          <w:rFonts w:hint="default"/>
          <w:sz w:val="28"/>
          <w:szCs w:val="36"/>
          <w:lang w:val="en-US" w:eastAsia="zh-CN"/>
        </w:rPr>
      </w:pPr>
      <w:r>
        <w:rPr>
          <w:rFonts w:hint="default"/>
          <w:sz w:val="28"/>
          <w:szCs w:val="36"/>
          <w:lang w:val="en-US" w:eastAsia="zh-CN"/>
        </w:rPr>
        <w:t>10.1.HDMI: ≥1个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Chars="0"/>
        <w:jc w:val="left"/>
        <w:textAlignment w:val="auto"/>
        <w:rPr>
          <w:rFonts w:hint="default"/>
          <w:sz w:val="28"/>
          <w:szCs w:val="36"/>
          <w:lang w:val="en-US" w:eastAsia="zh-CN"/>
        </w:rPr>
      </w:pPr>
      <w:r>
        <w:rPr>
          <w:rFonts w:hint="default"/>
          <w:sz w:val="28"/>
          <w:szCs w:val="36"/>
          <w:lang w:val="en-US" w:eastAsia="zh-CN"/>
        </w:rPr>
        <w:t>10.2.USB: ≥ 4个，USB 3.0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Chars="0"/>
        <w:jc w:val="left"/>
        <w:textAlignment w:val="auto"/>
        <w:rPr>
          <w:rFonts w:hint="default"/>
          <w:sz w:val="28"/>
          <w:szCs w:val="36"/>
          <w:lang w:val="en-US" w:eastAsia="zh-CN"/>
        </w:rPr>
      </w:pPr>
      <w:r>
        <w:rPr>
          <w:rFonts w:hint="default"/>
          <w:sz w:val="28"/>
          <w:szCs w:val="36"/>
          <w:lang w:val="en-US" w:eastAsia="zh-CN"/>
        </w:rPr>
        <w:t>10.3.网口: ≥1个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Chars="0"/>
        <w:jc w:val="left"/>
        <w:textAlignment w:val="auto"/>
        <w:rPr>
          <w:rFonts w:hint="default"/>
          <w:sz w:val="28"/>
          <w:szCs w:val="36"/>
          <w:lang w:val="en-US" w:eastAsia="zh-CN"/>
        </w:rPr>
      </w:pPr>
      <w:r>
        <w:rPr>
          <w:rFonts w:hint="default"/>
          <w:sz w:val="28"/>
          <w:szCs w:val="36"/>
          <w:lang w:val="en-US" w:eastAsia="zh-CN"/>
        </w:rPr>
        <w:t>10.</w:t>
      </w:r>
      <w:r>
        <w:rPr>
          <w:rFonts w:hint="default"/>
          <w:sz w:val="28"/>
          <w:szCs w:val="36"/>
          <w:lang w:val="en-US" w:eastAsia="zh-CN"/>
        </w:rPr>
        <w:tab/>
      </w:r>
      <w:r>
        <w:rPr>
          <w:rFonts w:hint="default"/>
          <w:sz w:val="28"/>
          <w:szCs w:val="36"/>
          <w:lang w:val="en-US" w:eastAsia="zh-CN"/>
        </w:rPr>
        <w:t>外设和附件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Chars="0"/>
        <w:jc w:val="left"/>
        <w:textAlignment w:val="auto"/>
        <w:rPr>
          <w:rFonts w:hint="default"/>
          <w:sz w:val="28"/>
          <w:szCs w:val="36"/>
          <w:lang w:val="en-US" w:eastAsia="zh-CN"/>
        </w:rPr>
      </w:pPr>
      <w:r>
        <w:rPr>
          <w:rFonts w:hint="default"/>
          <w:sz w:val="28"/>
          <w:szCs w:val="36"/>
          <w:lang w:val="en-US" w:eastAsia="zh-CN"/>
        </w:rPr>
        <w:t xml:space="preserve">台车（包括：耦合剂杯套组、储物篮、打印机架、AC电源及电源线、辅助输出电源线、纸巾架）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Chars="0"/>
        <w:jc w:val="left"/>
        <w:textAlignment w:val="auto"/>
        <w:rPr>
          <w:rFonts w:hint="default"/>
          <w:sz w:val="28"/>
          <w:szCs w:val="36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Chars="0"/>
        <w:jc w:val="left"/>
        <w:textAlignment w:val="auto"/>
        <w:rPr>
          <w:rFonts w:hint="default"/>
          <w:sz w:val="28"/>
          <w:szCs w:val="36"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283" w:right="1417" w:bottom="283" w:left="1134" w:header="851" w:footer="992" w:gutter="0"/>
      <w:pgNumType w:fmt="decimal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D39EC2C"/>
    <w:multiLevelType w:val="singleLevel"/>
    <w:tmpl w:val="8D39EC2C"/>
    <w:lvl w:ilvl="0" w:tentative="0">
      <w:start w:val="2"/>
      <w:numFmt w:val="decimal"/>
      <w:suff w:val="nothing"/>
      <w:lvlText w:val="%1、"/>
      <w:lvlJc w:val="left"/>
    </w:lvl>
  </w:abstractNum>
  <w:abstractNum w:abstractNumId="1">
    <w:nsid w:val="C43EBCE2"/>
    <w:multiLevelType w:val="singleLevel"/>
    <w:tmpl w:val="C43EBCE2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E14198"/>
    <w:rsid w:val="1E814329"/>
    <w:rsid w:val="27C43E6C"/>
    <w:rsid w:val="2F744C26"/>
    <w:rsid w:val="48D01980"/>
    <w:rsid w:val="505D0D0F"/>
    <w:rsid w:val="54C73A92"/>
    <w:rsid w:val="69DC4BC0"/>
    <w:rsid w:val="75573D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2021-05-06T02:51:00Z</dcterms:created>
  <dc:creator>86136</dc:creator>
  <cp:lastModifiedBy>高泓广</cp:lastModifiedBy>
  <cp:lastPrinted>2021-05-08T06:57:00Z</cp:lastPrinted>
  <dcterms:modified xsi:type="dcterms:W3CDTF">2021-05-13T07:35:33Z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05E417E151764FBD88F431DA578ECC81</vt:lpwstr>
  </property>
</Properties>
</file>